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34EE31" w14:textId="08D830B8" w:rsidR="003914DF" w:rsidRPr="002900AF" w:rsidRDefault="003914DF" w:rsidP="002900AF">
      <w:pPr>
        <w:spacing w:after="0" w:line="240" w:lineRule="auto"/>
        <w:jc w:val="both"/>
        <w:rPr>
          <w:rFonts w:eastAsia="Calibri" w:cs="Times New Roman"/>
          <w:b/>
          <w:bCs/>
          <w:sz w:val="27"/>
          <w:szCs w:val="27"/>
        </w:rPr>
      </w:pPr>
      <w:proofErr w:type="spellStart"/>
      <w:r>
        <w:t>Ngày</w:t>
      </w:r>
      <w:proofErr w:type="spellEnd"/>
      <w:r>
        <w:t xml:space="preserve"> </w:t>
      </w:r>
      <w:r w:rsidR="002900AF">
        <w:t>28</w:t>
      </w:r>
      <w:r>
        <w:t xml:space="preserve">/9/2026: </w:t>
      </w:r>
      <w:proofErr w:type="spellStart"/>
      <w:r>
        <w:t>Tổng</w:t>
      </w:r>
      <w:proofErr w:type="spellEnd"/>
      <w:r>
        <w:t xml:space="preserve"> </w:t>
      </w:r>
      <w:proofErr w:type="spellStart"/>
      <w:r>
        <w:t>công</w:t>
      </w:r>
      <w:proofErr w:type="spellEnd"/>
      <w:r>
        <w:t xml:space="preserve"> ty </w:t>
      </w:r>
      <w:proofErr w:type="spellStart"/>
      <w:r>
        <w:t>Phân</w:t>
      </w:r>
      <w:proofErr w:type="spellEnd"/>
      <w:r>
        <w:t xml:space="preserve"> </w:t>
      </w:r>
      <w:proofErr w:type="spellStart"/>
      <w:r>
        <w:t>bón</w:t>
      </w:r>
      <w:proofErr w:type="spellEnd"/>
      <w:r>
        <w:t xml:space="preserve"> </w:t>
      </w:r>
      <w:proofErr w:type="spellStart"/>
      <w:r>
        <w:t>và</w:t>
      </w:r>
      <w:proofErr w:type="spellEnd"/>
      <w:r>
        <w:t xml:space="preserve"> </w:t>
      </w:r>
      <w:proofErr w:type="spellStart"/>
      <w:r>
        <w:t>Hóa</w:t>
      </w:r>
      <w:proofErr w:type="spellEnd"/>
      <w:r>
        <w:t xml:space="preserve"> </w:t>
      </w:r>
      <w:proofErr w:type="spellStart"/>
      <w:r>
        <w:t>chất</w:t>
      </w:r>
      <w:proofErr w:type="spellEnd"/>
      <w:r>
        <w:t xml:space="preserve"> </w:t>
      </w:r>
      <w:proofErr w:type="spellStart"/>
      <w:r>
        <w:t>Dầu</w:t>
      </w:r>
      <w:proofErr w:type="spellEnd"/>
      <w:r>
        <w:t xml:space="preserve"> </w:t>
      </w:r>
      <w:proofErr w:type="spellStart"/>
      <w:r>
        <w:t>khí</w:t>
      </w:r>
      <w:proofErr w:type="spellEnd"/>
      <w:r>
        <w:t xml:space="preserve"> – Công ty </w:t>
      </w:r>
      <w:proofErr w:type="spellStart"/>
      <w:r>
        <w:t>cổ</w:t>
      </w:r>
      <w:proofErr w:type="spellEnd"/>
      <w:r>
        <w:t xml:space="preserve"> </w:t>
      </w:r>
      <w:proofErr w:type="spellStart"/>
      <w:r>
        <w:t>phần</w:t>
      </w:r>
      <w:proofErr w:type="spellEnd"/>
      <w:r>
        <w:t xml:space="preserve"> (</w:t>
      </w:r>
      <w:proofErr w:type="spellStart"/>
      <w:r>
        <w:t>PVFCCo</w:t>
      </w:r>
      <w:proofErr w:type="spellEnd"/>
      <w:r>
        <w:t xml:space="preserve">) </w:t>
      </w:r>
      <w:proofErr w:type="spellStart"/>
      <w:r>
        <w:t>thông</w:t>
      </w:r>
      <w:proofErr w:type="spellEnd"/>
      <w:r>
        <w:t xml:space="preserve"> </w:t>
      </w:r>
      <w:proofErr w:type="spellStart"/>
      <w:r>
        <w:t>báo</w:t>
      </w:r>
      <w:proofErr w:type="spellEnd"/>
      <w:r>
        <w:t xml:space="preserve"> </w:t>
      </w:r>
      <w:proofErr w:type="spellStart"/>
      <w:r>
        <w:t>đơn</w:t>
      </w:r>
      <w:proofErr w:type="spellEnd"/>
      <w:r>
        <w:t xml:space="preserve"> </w:t>
      </w:r>
      <w:proofErr w:type="spellStart"/>
      <w:r>
        <w:t>hàng</w:t>
      </w:r>
      <w:proofErr w:type="spellEnd"/>
      <w:r>
        <w:t xml:space="preserve"> </w:t>
      </w:r>
      <w:proofErr w:type="gramStart"/>
      <w:r>
        <w:t>“</w:t>
      </w:r>
      <w:r w:rsidR="002900AF" w:rsidRPr="002900AF">
        <w:rPr>
          <w:rFonts w:eastAsia="Calibri" w:cs="Times New Roman"/>
          <w:b/>
          <w:bCs/>
          <w:sz w:val="27"/>
          <w:szCs w:val="27"/>
        </w:rPr>
        <w:t xml:space="preserve"> </w:t>
      </w:r>
      <w:proofErr w:type="spellStart"/>
      <w:r w:rsidR="00C75E51">
        <w:rPr>
          <w:rFonts w:eastAsia="Calibri" w:cs="Times New Roman"/>
          <w:b/>
          <w:bCs/>
          <w:sz w:val="27"/>
          <w:szCs w:val="27"/>
        </w:rPr>
        <w:t>T</w:t>
      </w:r>
      <w:r w:rsidR="002900AF" w:rsidRPr="00BC667A">
        <w:rPr>
          <w:rFonts w:eastAsia="Calibri" w:cs="Times New Roman"/>
          <w:b/>
          <w:bCs/>
          <w:sz w:val="27"/>
          <w:szCs w:val="27"/>
        </w:rPr>
        <w:t>ổ</w:t>
      </w:r>
      <w:proofErr w:type="spellEnd"/>
      <w:proofErr w:type="gramEnd"/>
      <w:r w:rsidR="002900AF" w:rsidRPr="00BC667A">
        <w:rPr>
          <w:rFonts w:eastAsia="Calibri" w:cs="Times New Roman"/>
          <w:b/>
          <w:bCs/>
          <w:sz w:val="27"/>
          <w:szCs w:val="27"/>
        </w:rPr>
        <w:t xml:space="preserve"> ch</w:t>
      </w:r>
      <w:proofErr w:type="spellStart"/>
      <w:r w:rsidR="002900AF" w:rsidRPr="00BC667A">
        <w:rPr>
          <w:rFonts w:eastAsia="Calibri" w:cs="Times New Roman"/>
          <w:b/>
          <w:bCs/>
          <w:sz w:val="27"/>
          <w:szCs w:val="27"/>
        </w:rPr>
        <w:t>ức</w:t>
      </w:r>
      <w:proofErr w:type="spellEnd"/>
      <w:r w:rsidR="002900AF" w:rsidRPr="00BC667A">
        <w:rPr>
          <w:rFonts w:eastAsia="Calibri" w:cs="Times New Roman"/>
          <w:b/>
          <w:bCs/>
          <w:sz w:val="27"/>
          <w:szCs w:val="27"/>
        </w:rPr>
        <w:t xml:space="preserve"> </w:t>
      </w:r>
      <w:proofErr w:type="spellStart"/>
      <w:r w:rsidR="002900AF" w:rsidRPr="00BC667A">
        <w:rPr>
          <w:rFonts w:eastAsia="Calibri" w:cs="Times New Roman"/>
          <w:b/>
          <w:bCs/>
          <w:sz w:val="27"/>
          <w:szCs w:val="27"/>
        </w:rPr>
        <w:t>chương</w:t>
      </w:r>
      <w:proofErr w:type="spellEnd"/>
      <w:r w:rsidR="002900AF" w:rsidRPr="00BC667A">
        <w:rPr>
          <w:rFonts w:eastAsia="Calibri" w:cs="Times New Roman"/>
          <w:b/>
          <w:bCs/>
          <w:sz w:val="27"/>
          <w:szCs w:val="27"/>
        </w:rPr>
        <w:t xml:space="preserve"> </w:t>
      </w:r>
      <w:proofErr w:type="spellStart"/>
      <w:r w:rsidR="002900AF" w:rsidRPr="00BC667A">
        <w:rPr>
          <w:rFonts w:eastAsia="Calibri" w:cs="Times New Roman"/>
          <w:b/>
          <w:bCs/>
          <w:sz w:val="27"/>
          <w:szCs w:val="27"/>
        </w:rPr>
        <w:t>trình</w:t>
      </w:r>
      <w:proofErr w:type="spellEnd"/>
      <w:r w:rsidR="002900AF" w:rsidRPr="00BC667A">
        <w:rPr>
          <w:rFonts w:eastAsia="Calibri" w:cs="Times New Roman"/>
          <w:b/>
          <w:bCs/>
          <w:sz w:val="27"/>
          <w:szCs w:val="27"/>
        </w:rPr>
        <w:t xml:space="preserve"> </w:t>
      </w:r>
      <w:proofErr w:type="spellStart"/>
      <w:r w:rsidR="002900AF" w:rsidRPr="00BC667A">
        <w:rPr>
          <w:rFonts w:eastAsia="Calibri" w:cs="Times New Roman"/>
          <w:b/>
          <w:bCs/>
          <w:sz w:val="27"/>
          <w:szCs w:val="27"/>
        </w:rPr>
        <w:t>tập</w:t>
      </w:r>
      <w:proofErr w:type="spellEnd"/>
      <w:r w:rsidR="002900AF" w:rsidRPr="00BC667A">
        <w:rPr>
          <w:rFonts w:eastAsia="Calibri" w:cs="Times New Roman"/>
          <w:b/>
          <w:bCs/>
          <w:sz w:val="27"/>
          <w:szCs w:val="27"/>
        </w:rPr>
        <w:t xml:space="preserve"> </w:t>
      </w:r>
      <w:proofErr w:type="spellStart"/>
      <w:r w:rsidR="002900AF" w:rsidRPr="00BC667A">
        <w:rPr>
          <w:rFonts w:eastAsia="Calibri" w:cs="Times New Roman"/>
          <w:b/>
          <w:bCs/>
          <w:sz w:val="27"/>
          <w:szCs w:val="27"/>
        </w:rPr>
        <w:t>huấn</w:t>
      </w:r>
      <w:proofErr w:type="spellEnd"/>
      <w:r w:rsidR="002900AF" w:rsidRPr="00BC667A">
        <w:rPr>
          <w:rFonts w:eastAsia="Calibri" w:cs="Times New Roman"/>
          <w:b/>
          <w:bCs/>
          <w:sz w:val="27"/>
          <w:szCs w:val="27"/>
        </w:rPr>
        <w:t xml:space="preserve">, </w:t>
      </w:r>
      <w:proofErr w:type="spellStart"/>
      <w:r w:rsidR="002900AF" w:rsidRPr="00BC667A">
        <w:rPr>
          <w:rFonts w:eastAsia="Calibri" w:cs="Times New Roman"/>
          <w:b/>
          <w:bCs/>
          <w:sz w:val="27"/>
          <w:szCs w:val="27"/>
        </w:rPr>
        <w:t>học</w:t>
      </w:r>
      <w:proofErr w:type="spellEnd"/>
      <w:r w:rsidR="002900AF" w:rsidRPr="00BC667A">
        <w:rPr>
          <w:rFonts w:eastAsia="Calibri" w:cs="Times New Roman"/>
          <w:b/>
          <w:bCs/>
          <w:sz w:val="27"/>
          <w:szCs w:val="27"/>
        </w:rPr>
        <w:t xml:space="preserve"> </w:t>
      </w:r>
      <w:proofErr w:type="spellStart"/>
      <w:r w:rsidR="002900AF" w:rsidRPr="00BC667A">
        <w:rPr>
          <w:rFonts w:eastAsia="Calibri" w:cs="Times New Roman"/>
          <w:b/>
          <w:bCs/>
          <w:sz w:val="27"/>
          <w:szCs w:val="27"/>
        </w:rPr>
        <w:t>tập</w:t>
      </w:r>
      <w:proofErr w:type="spellEnd"/>
      <w:r w:rsidR="002900AF" w:rsidRPr="00BC667A">
        <w:rPr>
          <w:rFonts w:eastAsia="Calibri" w:cs="Times New Roman"/>
          <w:b/>
          <w:bCs/>
          <w:sz w:val="27"/>
          <w:szCs w:val="27"/>
        </w:rPr>
        <w:t xml:space="preserve"> </w:t>
      </w:r>
      <w:proofErr w:type="spellStart"/>
      <w:r w:rsidR="002900AF" w:rsidRPr="00BC667A">
        <w:rPr>
          <w:rFonts w:eastAsia="Calibri" w:cs="Times New Roman"/>
          <w:b/>
          <w:bCs/>
          <w:sz w:val="27"/>
          <w:szCs w:val="27"/>
        </w:rPr>
        <w:t>thực</w:t>
      </w:r>
      <w:proofErr w:type="spellEnd"/>
      <w:r w:rsidR="002900AF" w:rsidRPr="00BC667A">
        <w:rPr>
          <w:rFonts w:eastAsia="Calibri" w:cs="Times New Roman"/>
          <w:b/>
          <w:bCs/>
          <w:sz w:val="27"/>
          <w:szCs w:val="27"/>
        </w:rPr>
        <w:t xml:space="preserve"> </w:t>
      </w:r>
      <w:proofErr w:type="spellStart"/>
      <w:r w:rsidR="002900AF" w:rsidRPr="00BC667A">
        <w:rPr>
          <w:rFonts w:eastAsia="Calibri" w:cs="Times New Roman"/>
          <w:b/>
          <w:bCs/>
          <w:sz w:val="27"/>
          <w:szCs w:val="27"/>
        </w:rPr>
        <w:t>tế</w:t>
      </w:r>
      <w:proofErr w:type="spellEnd"/>
      <w:r w:rsidR="002900AF" w:rsidRPr="00BC667A">
        <w:rPr>
          <w:rFonts w:eastAsia="Calibri" w:cs="Times New Roman"/>
          <w:b/>
          <w:bCs/>
          <w:sz w:val="27"/>
          <w:szCs w:val="27"/>
        </w:rPr>
        <w:t xml:space="preserve"> </w:t>
      </w:r>
      <w:proofErr w:type="spellStart"/>
      <w:r w:rsidR="002900AF" w:rsidRPr="00BC667A">
        <w:rPr>
          <w:rFonts w:eastAsia="Calibri" w:cs="Times New Roman"/>
          <w:b/>
          <w:bCs/>
          <w:sz w:val="27"/>
          <w:szCs w:val="27"/>
        </w:rPr>
        <w:t>về</w:t>
      </w:r>
      <w:proofErr w:type="spellEnd"/>
      <w:r w:rsidR="002900AF" w:rsidRPr="00BC667A">
        <w:rPr>
          <w:rFonts w:eastAsia="Calibri" w:cs="Times New Roman"/>
          <w:b/>
          <w:bCs/>
          <w:sz w:val="27"/>
          <w:szCs w:val="27"/>
        </w:rPr>
        <w:t xml:space="preserve"> </w:t>
      </w:r>
      <w:proofErr w:type="spellStart"/>
      <w:r w:rsidR="002900AF" w:rsidRPr="00BC667A">
        <w:rPr>
          <w:rFonts w:eastAsia="Calibri" w:cs="Times New Roman"/>
          <w:b/>
          <w:bCs/>
          <w:sz w:val="27"/>
          <w:szCs w:val="27"/>
        </w:rPr>
        <w:t>kỹ</w:t>
      </w:r>
      <w:proofErr w:type="spellEnd"/>
      <w:r w:rsidR="002900AF" w:rsidRPr="00BC667A">
        <w:rPr>
          <w:rFonts w:eastAsia="Calibri" w:cs="Times New Roman"/>
          <w:b/>
          <w:bCs/>
          <w:sz w:val="27"/>
          <w:szCs w:val="27"/>
        </w:rPr>
        <w:t xml:space="preserve"> </w:t>
      </w:r>
      <w:proofErr w:type="spellStart"/>
      <w:r w:rsidR="002900AF" w:rsidRPr="00BC667A">
        <w:rPr>
          <w:rFonts w:eastAsia="Calibri" w:cs="Times New Roman"/>
          <w:b/>
          <w:bCs/>
          <w:sz w:val="27"/>
          <w:szCs w:val="27"/>
        </w:rPr>
        <w:t>thuật</w:t>
      </w:r>
      <w:proofErr w:type="spellEnd"/>
      <w:r w:rsidR="002900AF" w:rsidRPr="00BC667A">
        <w:rPr>
          <w:rFonts w:eastAsia="Calibri" w:cs="Times New Roman"/>
          <w:b/>
          <w:bCs/>
          <w:sz w:val="27"/>
          <w:szCs w:val="27"/>
        </w:rPr>
        <w:t xml:space="preserve"> </w:t>
      </w:r>
      <w:proofErr w:type="spellStart"/>
      <w:r w:rsidR="002900AF" w:rsidRPr="00BC667A">
        <w:rPr>
          <w:rFonts w:eastAsia="Calibri" w:cs="Times New Roman"/>
          <w:b/>
          <w:bCs/>
          <w:sz w:val="27"/>
          <w:szCs w:val="27"/>
        </w:rPr>
        <w:t>canh</w:t>
      </w:r>
      <w:proofErr w:type="spellEnd"/>
      <w:r w:rsidR="002900AF" w:rsidRPr="00BC667A">
        <w:rPr>
          <w:rFonts w:eastAsia="Calibri" w:cs="Times New Roman"/>
          <w:b/>
          <w:bCs/>
          <w:sz w:val="27"/>
          <w:szCs w:val="27"/>
        </w:rPr>
        <w:t xml:space="preserve"> </w:t>
      </w:r>
      <w:proofErr w:type="spellStart"/>
      <w:r w:rsidR="002900AF" w:rsidRPr="00BC667A">
        <w:rPr>
          <w:rFonts w:eastAsia="Calibri" w:cs="Times New Roman"/>
          <w:b/>
          <w:bCs/>
          <w:sz w:val="27"/>
          <w:szCs w:val="27"/>
        </w:rPr>
        <w:t>tác</w:t>
      </w:r>
      <w:proofErr w:type="spellEnd"/>
      <w:r w:rsidR="002900AF" w:rsidRPr="00BC667A">
        <w:rPr>
          <w:rFonts w:eastAsia="Calibri" w:cs="Times New Roman"/>
          <w:b/>
          <w:bCs/>
          <w:sz w:val="27"/>
          <w:szCs w:val="27"/>
        </w:rPr>
        <w:t xml:space="preserve"> </w:t>
      </w:r>
      <w:proofErr w:type="spellStart"/>
      <w:r w:rsidR="002900AF" w:rsidRPr="00BC667A">
        <w:rPr>
          <w:rFonts w:eastAsia="Calibri" w:cs="Times New Roman"/>
          <w:b/>
          <w:bCs/>
          <w:sz w:val="27"/>
          <w:szCs w:val="27"/>
        </w:rPr>
        <w:t>và</w:t>
      </w:r>
      <w:proofErr w:type="spellEnd"/>
      <w:r w:rsidR="002900AF" w:rsidRPr="00BC667A">
        <w:rPr>
          <w:rFonts w:eastAsia="Calibri" w:cs="Times New Roman"/>
          <w:b/>
          <w:bCs/>
          <w:sz w:val="27"/>
          <w:szCs w:val="27"/>
        </w:rPr>
        <w:t xml:space="preserve"> </w:t>
      </w:r>
      <w:proofErr w:type="spellStart"/>
      <w:r w:rsidR="002900AF" w:rsidRPr="00BC667A">
        <w:rPr>
          <w:rFonts w:eastAsia="Calibri" w:cs="Times New Roman"/>
          <w:b/>
          <w:bCs/>
          <w:sz w:val="27"/>
          <w:szCs w:val="27"/>
        </w:rPr>
        <w:t>sử</w:t>
      </w:r>
      <w:proofErr w:type="spellEnd"/>
      <w:r w:rsidR="002900AF" w:rsidRPr="00BC667A">
        <w:rPr>
          <w:rFonts w:eastAsia="Calibri" w:cs="Times New Roman"/>
          <w:b/>
          <w:bCs/>
          <w:sz w:val="27"/>
          <w:szCs w:val="27"/>
        </w:rPr>
        <w:t xml:space="preserve"> </w:t>
      </w:r>
      <w:proofErr w:type="spellStart"/>
      <w:r w:rsidR="002900AF" w:rsidRPr="00BC667A">
        <w:rPr>
          <w:rFonts w:eastAsia="Calibri" w:cs="Times New Roman"/>
          <w:b/>
          <w:bCs/>
          <w:sz w:val="27"/>
          <w:szCs w:val="27"/>
        </w:rPr>
        <w:t>dụng</w:t>
      </w:r>
      <w:proofErr w:type="spellEnd"/>
      <w:r w:rsidR="002900AF" w:rsidRPr="00BC667A">
        <w:rPr>
          <w:rFonts w:eastAsia="Calibri" w:cs="Times New Roman"/>
          <w:b/>
          <w:bCs/>
          <w:sz w:val="27"/>
          <w:szCs w:val="27"/>
        </w:rPr>
        <w:t xml:space="preserve"> </w:t>
      </w:r>
      <w:proofErr w:type="spellStart"/>
      <w:r w:rsidR="002900AF" w:rsidRPr="00BC667A">
        <w:rPr>
          <w:rFonts w:eastAsia="Calibri" w:cs="Times New Roman"/>
          <w:b/>
          <w:bCs/>
          <w:sz w:val="27"/>
          <w:szCs w:val="27"/>
        </w:rPr>
        <w:t>phân</w:t>
      </w:r>
      <w:proofErr w:type="spellEnd"/>
      <w:r w:rsidR="002900AF" w:rsidRPr="00BC667A">
        <w:rPr>
          <w:rFonts w:eastAsia="Calibri" w:cs="Times New Roman"/>
          <w:b/>
          <w:bCs/>
          <w:sz w:val="27"/>
          <w:szCs w:val="27"/>
        </w:rPr>
        <w:t xml:space="preserve"> </w:t>
      </w:r>
      <w:proofErr w:type="spellStart"/>
      <w:r w:rsidR="002900AF" w:rsidRPr="00BC667A">
        <w:rPr>
          <w:rFonts w:eastAsia="Calibri" w:cs="Times New Roman"/>
          <w:b/>
          <w:bCs/>
          <w:sz w:val="27"/>
          <w:szCs w:val="27"/>
        </w:rPr>
        <w:t>bón</w:t>
      </w:r>
      <w:proofErr w:type="spellEnd"/>
      <w:r w:rsidR="002900AF" w:rsidRPr="00BC667A">
        <w:rPr>
          <w:rFonts w:eastAsia="Calibri" w:cs="Times New Roman"/>
          <w:b/>
          <w:bCs/>
          <w:sz w:val="27"/>
          <w:szCs w:val="27"/>
        </w:rPr>
        <w:t xml:space="preserve"> </w:t>
      </w:r>
      <w:proofErr w:type="spellStart"/>
      <w:r w:rsidR="002900AF" w:rsidRPr="00BC667A">
        <w:rPr>
          <w:rFonts w:eastAsia="Calibri" w:cs="Times New Roman"/>
          <w:b/>
          <w:bCs/>
          <w:sz w:val="27"/>
          <w:szCs w:val="27"/>
        </w:rPr>
        <w:t>cho</w:t>
      </w:r>
      <w:proofErr w:type="spellEnd"/>
      <w:r w:rsidR="002900AF" w:rsidRPr="00BC667A">
        <w:rPr>
          <w:rFonts w:eastAsia="Calibri" w:cs="Times New Roman"/>
          <w:b/>
          <w:bCs/>
          <w:sz w:val="27"/>
          <w:szCs w:val="27"/>
        </w:rPr>
        <w:t xml:space="preserve"> </w:t>
      </w:r>
      <w:proofErr w:type="spellStart"/>
      <w:r w:rsidR="002900AF" w:rsidRPr="00BC667A">
        <w:rPr>
          <w:rFonts w:eastAsia="Calibri" w:cs="Times New Roman"/>
          <w:b/>
          <w:bCs/>
          <w:sz w:val="27"/>
          <w:szCs w:val="27"/>
        </w:rPr>
        <w:t>cây</w:t>
      </w:r>
      <w:proofErr w:type="spellEnd"/>
      <w:r w:rsidR="002900AF" w:rsidRPr="00BC667A">
        <w:rPr>
          <w:rFonts w:eastAsia="Calibri" w:cs="Times New Roman"/>
          <w:b/>
          <w:bCs/>
          <w:sz w:val="27"/>
          <w:szCs w:val="27"/>
        </w:rPr>
        <w:t xml:space="preserve"> </w:t>
      </w:r>
      <w:proofErr w:type="spellStart"/>
      <w:r w:rsidR="002900AF" w:rsidRPr="00BC667A">
        <w:rPr>
          <w:rFonts w:eastAsia="Calibri" w:cs="Times New Roman"/>
          <w:b/>
          <w:bCs/>
          <w:sz w:val="27"/>
          <w:szCs w:val="27"/>
        </w:rPr>
        <w:t>mía</w:t>
      </w:r>
      <w:proofErr w:type="spellEnd"/>
      <w:r>
        <w:rPr>
          <w:color w:val="000000"/>
          <w:szCs w:val="28"/>
        </w:rPr>
        <w:t xml:space="preserve">” </w:t>
      </w:r>
      <w:proofErr w:type="spellStart"/>
      <w:r>
        <w:rPr>
          <w:color w:val="000000"/>
          <w:szCs w:val="28"/>
        </w:rPr>
        <w:t>đã</w:t>
      </w:r>
      <w:proofErr w:type="spellEnd"/>
      <w:r>
        <w:rPr>
          <w:color w:val="000000"/>
          <w:szCs w:val="28"/>
        </w:rPr>
        <w:t xml:space="preserve"> </w:t>
      </w:r>
      <w:proofErr w:type="spellStart"/>
      <w:r>
        <w:rPr>
          <w:color w:val="000000"/>
          <w:szCs w:val="28"/>
        </w:rPr>
        <w:t>thực</w:t>
      </w:r>
      <w:proofErr w:type="spellEnd"/>
      <w:r>
        <w:rPr>
          <w:color w:val="000000"/>
          <w:szCs w:val="28"/>
        </w:rPr>
        <w:t xml:space="preserve"> </w:t>
      </w:r>
      <w:proofErr w:type="spellStart"/>
      <w:r>
        <w:rPr>
          <w:color w:val="000000"/>
          <w:szCs w:val="28"/>
        </w:rPr>
        <w:t>hiện</w:t>
      </w:r>
      <w:proofErr w:type="spellEnd"/>
      <w:r>
        <w:rPr>
          <w:color w:val="000000"/>
          <w:szCs w:val="28"/>
        </w:rPr>
        <w:t xml:space="preserve"> </w:t>
      </w:r>
      <w:proofErr w:type="spellStart"/>
      <w:r>
        <w:rPr>
          <w:color w:val="000000"/>
          <w:szCs w:val="28"/>
        </w:rPr>
        <w:t>theo</w:t>
      </w:r>
      <w:proofErr w:type="spellEnd"/>
      <w:r>
        <w:rPr>
          <w:color w:val="000000"/>
          <w:szCs w:val="28"/>
        </w:rPr>
        <w:t xml:space="preserve"> </w:t>
      </w:r>
      <w:proofErr w:type="spellStart"/>
      <w:r>
        <w:rPr>
          <w:color w:val="000000"/>
          <w:szCs w:val="28"/>
        </w:rPr>
        <w:t>đúng</w:t>
      </w:r>
      <w:proofErr w:type="spellEnd"/>
      <w:r>
        <w:rPr>
          <w:color w:val="000000"/>
          <w:szCs w:val="28"/>
        </w:rPr>
        <w:t xml:space="preserve"> </w:t>
      </w:r>
      <w:proofErr w:type="spellStart"/>
      <w:r>
        <w:rPr>
          <w:color w:val="000000"/>
          <w:szCs w:val="28"/>
        </w:rPr>
        <w:t>quy</w:t>
      </w:r>
      <w:proofErr w:type="spellEnd"/>
      <w:r>
        <w:rPr>
          <w:color w:val="000000"/>
          <w:szCs w:val="28"/>
        </w:rPr>
        <w:t xml:space="preserve"> </w:t>
      </w:r>
      <w:proofErr w:type="spellStart"/>
      <w:r>
        <w:rPr>
          <w:color w:val="000000"/>
          <w:szCs w:val="28"/>
        </w:rPr>
        <w:t>định</w:t>
      </w:r>
      <w:proofErr w:type="spellEnd"/>
      <w:r>
        <w:rPr>
          <w:color w:val="000000"/>
          <w:szCs w:val="28"/>
        </w:rPr>
        <w:t xml:space="preserve">, </w:t>
      </w:r>
      <w:proofErr w:type="spellStart"/>
      <w:r>
        <w:rPr>
          <w:color w:val="000000"/>
          <w:szCs w:val="28"/>
        </w:rPr>
        <w:t>đã</w:t>
      </w:r>
      <w:proofErr w:type="spellEnd"/>
      <w:r>
        <w:rPr>
          <w:color w:val="000000"/>
          <w:szCs w:val="28"/>
        </w:rPr>
        <w:t xml:space="preserve"> </w:t>
      </w:r>
      <w:proofErr w:type="spellStart"/>
      <w:r>
        <w:rPr>
          <w:color w:val="000000"/>
          <w:szCs w:val="28"/>
        </w:rPr>
        <w:t>lựa</w:t>
      </w:r>
      <w:proofErr w:type="spellEnd"/>
      <w:r>
        <w:rPr>
          <w:color w:val="000000"/>
          <w:szCs w:val="28"/>
        </w:rPr>
        <w:t xml:space="preserve"> </w:t>
      </w:r>
      <w:proofErr w:type="spellStart"/>
      <w:r>
        <w:rPr>
          <w:color w:val="000000"/>
          <w:szCs w:val="28"/>
        </w:rPr>
        <w:t>chọn</w:t>
      </w:r>
      <w:proofErr w:type="spellEnd"/>
      <w:r>
        <w:rPr>
          <w:color w:val="000000"/>
          <w:szCs w:val="28"/>
        </w:rPr>
        <w:t xml:space="preserve"> </w:t>
      </w:r>
      <w:proofErr w:type="spellStart"/>
      <w:r>
        <w:rPr>
          <w:color w:val="000000"/>
          <w:szCs w:val="28"/>
        </w:rPr>
        <w:t>được</w:t>
      </w:r>
      <w:proofErr w:type="spellEnd"/>
      <w:r>
        <w:rPr>
          <w:color w:val="000000"/>
          <w:szCs w:val="28"/>
        </w:rPr>
        <w:t xml:space="preserve"> </w:t>
      </w:r>
      <w:proofErr w:type="spellStart"/>
      <w:r>
        <w:rPr>
          <w:color w:val="000000"/>
          <w:szCs w:val="28"/>
        </w:rPr>
        <w:t>Nhà</w:t>
      </w:r>
      <w:proofErr w:type="spellEnd"/>
      <w:r>
        <w:rPr>
          <w:color w:val="000000"/>
          <w:szCs w:val="28"/>
        </w:rPr>
        <w:t xml:space="preserve"> </w:t>
      </w:r>
      <w:proofErr w:type="spellStart"/>
      <w:r>
        <w:rPr>
          <w:color w:val="000000"/>
          <w:szCs w:val="28"/>
        </w:rPr>
        <w:t>cung</w:t>
      </w:r>
      <w:proofErr w:type="spellEnd"/>
      <w:r>
        <w:rPr>
          <w:color w:val="000000"/>
          <w:szCs w:val="28"/>
        </w:rPr>
        <w:t xml:space="preserve"> </w:t>
      </w:r>
      <w:proofErr w:type="spellStart"/>
      <w:r>
        <w:rPr>
          <w:color w:val="000000"/>
          <w:szCs w:val="28"/>
        </w:rPr>
        <w:t>cấp</w:t>
      </w:r>
      <w:proofErr w:type="spellEnd"/>
      <w:r>
        <w:rPr>
          <w:color w:val="000000"/>
          <w:szCs w:val="28"/>
        </w:rPr>
        <w:t xml:space="preserve"> (</w:t>
      </w:r>
      <w:proofErr w:type="gramStart"/>
      <w:r>
        <w:rPr>
          <w:color w:val="000000"/>
          <w:szCs w:val="28"/>
        </w:rPr>
        <w:t xml:space="preserve">NCC)  </w:t>
      </w:r>
      <w:proofErr w:type="spellStart"/>
      <w:r>
        <w:rPr>
          <w:color w:val="000000"/>
          <w:szCs w:val="28"/>
        </w:rPr>
        <w:t>và</w:t>
      </w:r>
      <w:proofErr w:type="spellEnd"/>
      <w:proofErr w:type="gramEnd"/>
      <w:r>
        <w:rPr>
          <w:color w:val="000000"/>
          <w:szCs w:val="28"/>
        </w:rPr>
        <w:t xml:space="preserve"> </w:t>
      </w:r>
      <w:proofErr w:type="spellStart"/>
      <w:r>
        <w:rPr>
          <w:color w:val="000000"/>
          <w:szCs w:val="28"/>
        </w:rPr>
        <w:t>đã</w:t>
      </w:r>
      <w:proofErr w:type="spellEnd"/>
      <w:r>
        <w:rPr>
          <w:color w:val="000000"/>
          <w:szCs w:val="28"/>
        </w:rPr>
        <w:t xml:space="preserve"> </w:t>
      </w:r>
      <w:proofErr w:type="spellStart"/>
      <w:r>
        <w:rPr>
          <w:color w:val="000000"/>
          <w:szCs w:val="28"/>
        </w:rPr>
        <w:t>gửi</w:t>
      </w:r>
      <w:proofErr w:type="spellEnd"/>
      <w:r>
        <w:rPr>
          <w:color w:val="000000"/>
          <w:szCs w:val="28"/>
        </w:rPr>
        <w:t xml:space="preserve"> </w:t>
      </w:r>
      <w:proofErr w:type="spellStart"/>
      <w:r>
        <w:rPr>
          <w:color w:val="000000"/>
          <w:szCs w:val="28"/>
        </w:rPr>
        <w:t>thông</w:t>
      </w:r>
      <w:proofErr w:type="spellEnd"/>
      <w:r>
        <w:rPr>
          <w:color w:val="000000"/>
          <w:szCs w:val="28"/>
        </w:rPr>
        <w:t xml:space="preserve"> </w:t>
      </w:r>
      <w:proofErr w:type="spellStart"/>
      <w:r>
        <w:rPr>
          <w:color w:val="000000"/>
          <w:szCs w:val="28"/>
        </w:rPr>
        <w:t>báo</w:t>
      </w:r>
      <w:proofErr w:type="spellEnd"/>
      <w:r>
        <w:rPr>
          <w:color w:val="000000"/>
          <w:szCs w:val="28"/>
        </w:rPr>
        <w:t xml:space="preserve"> </w:t>
      </w:r>
      <w:proofErr w:type="spellStart"/>
      <w:r>
        <w:rPr>
          <w:color w:val="000000"/>
          <w:szCs w:val="28"/>
        </w:rPr>
        <w:t>kết</w:t>
      </w:r>
      <w:proofErr w:type="spellEnd"/>
      <w:r>
        <w:rPr>
          <w:color w:val="000000"/>
          <w:szCs w:val="28"/>
        </w:rPr>
        <w:t xml:space="preserve"> </w:t>
      </w:r>
      <w:proofErr w:type="spellStart"/>
      <w:r>
        <w:rPr>
          <w:color w:val="000000"/>
          <w:szCs w:val="28"/>
        </w:rPr>
        <w:t>quả</w:t>
      </w:r>
      <w:proofErr w:type="spellEnd"/>
      <w:r>
        <w:rPr>
          <w:color w:val="000000"/>
          <w:szCs w:val="28"/>
        </w:rPr>
        <w:t xml:space="preserve"> LCNCC </w:t>
      </w:r>
      <w:proofErr w:type="spellStart"/>
      <w:r>
        <w:rPr>
          <w:color w:val="000000"/>
          <w:szCs w:val="28"/>
        </w:rPr>
        <w:t>đến</w:t>
      </w:r>
      <w:proofErr w:type="spellEnd"/>
      <w:r>
        <w:rPr>
          <w:color w:val="000000"/>
          <w:szCs w:val="28"/>
        </w:rPr>
        <w:t xml:space="preserve"> NCC </w:t>
      </w:r>
      <w:proofErr w:type="spellStart"/>
      <w:r>
        <w:rPr>
          <w:color w:val="000000"/>
          <w:szCs w:val="28"/>
        </w:rPr>
        <w:t>tham</w:t>
      </w:r>
      <w:proofErr w:type="spellEnd"/>
      <w:r>
        <w:rPr>
          <w:color w:val="000000"/>
          <w:szCs w:val="28"/>
        </w:rPr>
        <w:t xml:space="preserve"> </w:t>
      </w:r>
      <w:proofErr w:type="spellStart"/>
      <w:r>
        <w:rPr>
          <w:color w:val="000000"/>
          <w:szCs w:val="28"/>
        </w:rPr>
        <w:t>gia</w:t>
      </w:r>
      <w:proofErr w:type="spellEnd"/>
      <w:r>
        <w:rPr>
          <w:color w:val="000000"/>
          <w:szCs w:val="28"/>
        </w:rPr>
        <w:t xml:space="preserve"> </w:t>
      </w:r>
      <w:proofErr w:type="spellStart"/>
      <w:r>
        <w:rPr>
          <w:color w:val="000000"/>
          <w:szCs w:val="28"/>
        </w:rPr>
        <w:t>chào</w:t>
      </w:r>
      <w:proofErr w:type="spellEnd"/>
      <w:r>
        <w:rPr>
          <w:color w:val="000000"/>
          <w:szCs w:val="28"/>
        </w:rPr>
        <w:t xml:space="preserve"> </w:t>
      </w:r>
      <w:proofErr w:type="spellStart"/>
      <w:r>
        <w:rPr>
          <w:color w:val="000000"/>
          <w:szCs w:val="28"/>
        </w:rPr>
        <w:t>giá</w:t>
      </w:r>
      <w:proofErr w:type="spellEnd"/>
    </w:p>
    <w:p w14:paraId="6FC6F9CE" w14:textId="0CA2BE6C" w:rsidR="00DB5DD0" w:rsidRDefault="00DB5DD0"/>
    <w:sectPr w:rsidR="00DB5DD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.VnTime">
    <w:altName w:val="Times New Roman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14DF"/>
    <w:rsid w:val="000044FA"/>
    <w:rsid w:val="002900AF"/>
    <w:rsid w:val="00301FC9"/>
    <w:rsid w:val="003914DF"/>
    <w:rsid w:val="00C75E51"/>
    <w:rsid w:val="00DB5DD0"/>
    <w:rsid w:val="00EE5878"/>
    <w:rsid w:val="00F824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07B020"/>
  <w15:chartTrackingRefBased/>
  <w15:docId w15:val="{976897AF-7FCA-4D55-84E6-A7018FE2A2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914D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914D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914D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914D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914D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914D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914D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914D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914D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914D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914D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914D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914D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914D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914D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914D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914D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914D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914D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914D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914D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914D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914D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914D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914D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914D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914D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914D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914DF"/>
    <w:rPr>
      <w:b/>
      <w:bCs/>
      <w:smallCaps/>
      <w:color w:val="0F4761" w:themeColor="accent1" w:themeShade="BF"/>
      <w:spacing w:val="5"/>
    </w:rPr>
  </w:style>
  <w:style w:type="paragraph" w:styleId="BodyTextIndent">
    <w:name w:val="Body Text Indent"/>
    <w:aliases w:val="Body Text Indent Char Char,Body Text Indent Char Char Char Char Char Char,Body Text Indent Char Char Char"/>
    <w:basedOn w:val="Normal"/>
    <w:link w:val="BodyTextIndentChar"/>
    <w:rsid w:val="003914DF"/>
    <w:pPr>
      <w:spacing w:before="60" w:after="60" w:line="240" w:lineRule="auto"/>
      <w:ind w:left="720" w:hanging="720"/>
      <w:jc w:val="both"/>
    </w:pPr>
    <w:rPr>
      <w:rFonts w:ascii=".VnTime" w:eastAsia="Times New Roman" w:hAnsi=".VnTime" w:cs="Times New Roman"/>
      <w:kern w:val="0"/>
      <w:sz w:val="28"/>
      <w:szCs w:val="20"/>
      <w:lang w:val="x-none" w:eastAsia="x-none"/>
      <w14:ligatures w14:val="none"/>
    </w:rPr>
  </w:style>
  <w:style w:type="character" w:customStyle="1" w:styleId="BodyTextIndentChar">
    <w:name w:val="Body Text Indent Char"/>
    <w:aliases w:val="Body Text Indent Char Char Char1,Body Text Indent Char Char Char Char Char Char Char,Body Text Indent Char Char Char Char"/>
    <w:basedOn w:val="DefaultParagraphFont"/>
    <w:link w:val="BodyTextIndent"/>
    <w:rsid w:val="003914DF"/>
    <w:rPr>
      <w:rFonts w:ascii=".VnTime" w:eastAsia="Times New Roman" w:hAnsi=".VnTime" w:cs="Times New Roman"/>
      <w:kern w:val="0"/>
      <w:sz w:val="28"/>
      <w:szCs w:val="20"/>
      <w:lang w:val="x-none" w:eastAsia="x-none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50</Words>
  <Characters>288</Characters>
  <Application>Microsoft Office Word</Application>
  <DocSecurity>0</DocSecurity>
  <Lines>2</Lines>
  <Paragraphs>1</Paragraphs>
  <ScaleCrop>false</ScaleCrop>
  <Company/>
  <LinksUpToDate>false</LinksUpToDate>
  <CharactersWithSpaces>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Thuy. Hoang Thi Bich (TCT-TTTT-CV)</dc:creator>
  <cp:keywords/>
  <dc:description/>
  <cp:lastModifiedBy>Tinh. Vu An (TCT-TTTT-CV)</cp:lastModifiedBy>
  <cp:revision>3</cp:revision>
  <cp:lastPrinted>2026-09-03T07:42:00Z</cp:lastPrinted>
  <dcterms:created xsi:type="dcterms:W3CDTF">2026-09-03T07:38:00Z</dcterms:created>
  <dcterms:modified xsi:type="dcterms:W3CDTF">2026-09-29T10:28:00Z</dcterms:modified>
</cp:coreProperties>
</file>